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D55A85" w14:textId="09AF94E8" w:rsidR="00AB5770" w:rsidRDefault="00AB5770">
      <w:pPr>
        <w:pBdr>
          <w:bottom w:val="single" w:sz="12" w:space="1" w:color="auto"/>
        </w:pBdr>
      </w:pPr>
      <w:r w:rsidRPr="00AB5770">
        <w:t>The Law Office of Chris Clark, PLLC</w:t>
      </w:r>
      <w:r>
        <w:t xml:space="preserve"> is now known as CLARK.LAW</w:t>
      </w:r>
    </w:p>
    <w:p w14:paraId="5A2CBE0E" w14:textId="77777777" w:rsidR="00AB5770" w:rsidRDefault="00AB5770">
      <w:pPr>
        <w:pBdr>
          <w:bottom w:val="single" w:sz="12" w:space="1" w:color="auto"/>
        </w:pBdr>
      </w:pPr>
    </w:p>
    <w:p w14:paraId="0A877A62" w14:textId="2953EBBF" w:rsidR="00AB5770" w:rsidRDefault="00AB5770"/>
    <w:p w14:paraId="253445FE" w14:textId="14E82804" w:rsidR="00D04006" w:rsidRDefault="00D04006">
      <w:r>
        <w:t xml:space="preserve">At CLARK.LAW, we strive to help our clients avoid costly legal mistakes.  Preventing legal problems is </w:t>
      </w:r>
      <w:r w:rsidR="00AB5770">
        <w:t>always</w:t>
      </w:r>
      <w:r>
        <w:t xml:space="preserve"> cheaper and easier than dealing with them after they occur, which is why our attorneys and staff pride themselves on anticipating clients’ needs and meeting them.  </w:t>
      </w:r>
    </w:p>
    <w:p w14:paraId="616DE3E2" w14:textId="77777777" w:rsidR="00D04006" w:rsidRDefault="00D04006"/>
    <w:p w14:paraId="10CBEBED" w14:textId="65254CBB" w:rsidR="00AB5770" w:rsidRDefault="00AB5770">
      <w:r>
        <w:t xml:space="preserve">Our primary areas of practice are business and intellectual property law.  Our firm’s clients range from entrepreneurs and startup companies to multi-national corporations.  We understand that regardless of where your </w:t>
      </w:r>
      <w:r w:rsidR="00C96580">
        <w:t>company</w:t>
      </w:r>
      <w:r>
        <w:t xml:space="preserve"> may be </w:t>
      </w:r>
      <w:r w:rsidR="00C96580">
        <w:t>in its life cycle, legal decisions are business decisions.  Your strategic business objectives always factor into our legal advice.</w:t>
      </w:r>
    </w:p>
    <w:p w14:paraId="36AD4897" w14:textId="77777777" w:rsidR="00AB5770" w:rsidRDefault="00AB5770"/>
    <w:p w14:paraId="4FCC414C" w14:textId="62FD8B6E" w:rsidR="00D04006" w:rsidRDefault="00D04006">
      <w:r>
        <w:t xml:space="preserve">CLARK.LAW’s goal is </w:t>
      </w:r>
      <w:bookmarkStart w:id="0" w:name="_GoBack"/>
      <w:bookmarkEnd w:id="0"/>
      <w:r>
        <w:t>to enrich and empower our clients by providing high quality work product and creative legal solutions to their legal problems.  One way we achieve this goal is by leveraging technology and utilizing data to improve the efficiency and effectiveness of our services.</w:t>
      </w:r>
    </w:p>
    <w:p w14:paraId="69F1E589" w14:textId="77777777" w:rsidR="00D04006" w:rsidRDefault="00D04006"/>
    <w:p w14:paraId="7FFFAC4E" w14:textId="52F9348A" w:rsidR="00D04006" w:rsidRDefault="00D04006">
      <w:r>
        <w:t xml:space="preserve">We would welcome the opportunity to earn a place as your reliable trusted advisor.  To learn more about CLARK.LAW, please contact us at </w:t>
      </w:r>
      <w:hyperlink r:id="rId4" w:history="1">
        <w:r w:rsidRPr="001F1007">
          <w:rPr>
            <w:rStyle w:val="Hyperlink"/>
          </w:rPr>
          <w:t>info@clark.law</w:t>
        </w:r>
      </w:hyperlink>
      <w:r>
        <w:t xml:space="preserve"> or 704-837-0055.</w:t>
      </w:r>
    </w:p>
    <w:p w14:paraId="3D6165D4" w14:textId="5C8C4BBB" w:rsidR="00AB5770" w:rsidRDefault="00AB5770">
      <w:pPr>
        <w:pBdr>
          <w:bottom w:val="single" w:sz="12" w:space="1" w:color="auto"/>
        </w:pBdr>
      </w:pPr>
    </w:p>
    <w:p w14:paraId="31D104F4" w14:textId="5E590BCE" w:rsidR="00AB5770" w:rsidRDefault="00AB5770" w:rsidP="00AB5770">
      <w:pPr>
        <w:rPr>
          <w:b/>
        </w:rPr>
      </w:pPr>
    </w:p>
    <w:p w14:paraId="25444461" w14:textId="29A81F99" w:rsidR="00AB5770" w:rsidRPr="00AB5770" w:rsidRDefault="00AB5770" w:rsidP="00AB5770">
      <w:r w:rsidRPr="00AB5770">
        <w:rPr>
          <w:b/>
        </w:rPr>
        <w:t>Charlotte Office </w:t>
      </w:r>
      <w:r w:rsidRPr="00AB5770">
        <w:rPr>
          <w:b/>
        </w:rPr>
        <w:br/>
      </w:r>
      <w:r w:rsidRPr="00AB5770">
        <w:t>222 South Church Street, Suite 100 </w:t>
      </w:r>
      <w:r w:rsidRPr="00AB5770">
        <w:br/>
        <w:t>Charlotte, NC 28202 </w:t>
      </w:r>
      <w:r w:rsidRPr="00AB5770">
        <w:br/>
      </w:r>
    </w:p>
    <w:p w14:paraId="513678FA" w14:textId="24D06C11" w:rsidR="00AB5770" w:rsidRDefault="00AB5770" w:rsidP="00AB5770">
      <w:r w:rsidRPr="00AB5770">
        <w:rPr>
          <w:b/>
          <w:bCs/>
        </w:rPr>
        <w:t>Davidson Office</w:t>
      </w:r>
      <w:r w:rsidRPr="00AB5770">
        <w:t> </w:t>
      </w:r>
      <w:r w:rsidRPr="00AB5770">
        <w:br/>
        <w:t xml:space="preserve">210 </w:t>
      </w:r>
      <w:proofErr w:type="spellStart"/>
      <w:r w:rsidRPr="00AB5770">
        <w:t>Delburg</w:t>
      </w:r>
      <w:proofErr w:type="spellEnd"/>
      <w:r w:rsidRPr="00AB5770">
        <w:t xml:space="preserve"> St</w:t>
      </w:r>
      <w:r>
        <w:t>reet</w:t>
      </w:r>
      <w:r w:rsidRPr="00AB5770">
        <w:t> </w:t>
      </w:r>
      <w:r w:rsidRPr="00AB5770">
        <w:br/>
        <w:t>Davidson, NC 28036 </w:t>
      </w:r>
      <w:r w:rsidRPr="00AB5770">
        <w:br/>
      </w:r>
    </w:p>
    <w:p w14:paraId="406B1AF0" w14:textId="77777777" w:rsidR="00AB5770" w:rsidRPr="00AB5770" w:rsidRDefault="00AB5770" w:rsidP="00AB5770"/>
    <w:p w14:paraId="0D423D59" w14:textId="77777777" w:rsidR="00AB5770" w:rsidRDefault="00AB5770"/>
    <w:sectPr w:rsidR="00AB5770" w:rsidSect="004423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006"/>
    <w:rsid w:val="001F43CC"/>
    <w:rsid w:val="002B4669"/>
    <w:rsid w:val="004423FF"/>
    <w:rsid w:val="005045B7"/>
    <w:rsid w:val="00796C8F"/>
    <w:rsid w:val="00866C38"/>
    <w:rsid w:val="008A22F1"/>
    <w:rsid w:val="00955854"/>
    <w:rsid w:val="00A902FD"/>
    <w:rsid w:val="00AB5770"/>
    <w:rsid w:val="00C96580"/>
    <w:rsid w:val="00D04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3377B5EF"/>
  <w15:chartTrackingRefBased/>
  <w15:docId w15:val="{0C344996-96B5-B44B-9947-7412B6AA4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4006"/>
    <w:rPr>
      <w:color w:val="0563C1" w:themeColor="hyperlink"/>
      <w:u w:val="single"/>
    </w:rPr>
  </w:style>
  <w:style w:type="character" w:styleId="UnresolvedMention">
    <w:name w:val="Unresolved Mention"/>
    <w:basedOn w:val="DefaultParagraphFont"/>
    <w:uiPriority w:val="99"/>
    <w:rsid w:val="00D040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9306876">
      <w:bodyDiv w:val="1"/>
      <w:marLeft w:val="0"/>
      <w:marRight w:val="0"/>
      <w:marTop w:val="0"/>
      <w:marBottom w:val="0"/>
      <w:divBdr>
        <w:top w:val="none" w:sz="0" w:space="0" w:color="auto"/>
        <w:left w:val="none" w:sz="0" w:space="0" w:color="auto"/>
        <w:bottom w:val="none" w:sz="0" w:space="0" w:color="auto"/>
        <w:right w:val="none" w:sz="0" w:space="0" w:color="auto"/>
      </w:divBdr>
      <w:divsChild>
        <w:div w:id="659843528">
          <w:marLeft w:val="0"/>
          <w:marRight w:val="0"/>
          <w:marTop w:val="0"/>
          <w:marBottom w:val="105"/>
          <w:divBdr>
            <w:top w:val="none" w:sz="0" w:space="0" w:color="auto"/>
            <w:left w:val="none" w:sz="0" w:space="0" w:color="auto"/>
            <w:bottom w:val="none" w:sz="0" w:space="0" w:color="auto"/>
            <w:right w:val="none" w:sz="0" w:space="0" w:color="auto"/>
          </w:divBdr>
        </w:div>
        <w:div w:id="1169759801">
          <w:marLeft w:val="0"/>
          <w:marRight w:val="0"/>
          <w:marTop w:val="0"/>
          <w:marBottom w:val="10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clark.la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Clark</dc:creator>
  <cp:keywords/>
  <dc:description/>
  <cp:lastModifiedBy>Chris Clark</cp:lastModifiedBy>
  <cp:revision>2</cp:revision>
  <dcterms:created xsi:type="dcterms:W3CDTF">2018-09-17T14:11:00Z</dcterms:created>
  <dcterms:modified xsi:type="dcterms:W3CDTF">2018-09-17T15:06:00Z</dcterms:modified>
</cp:coreProperties>
</file>